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28A" w:rsidRPr="00403CD4" w:rsidRDefault="008B528A" w:rsidP="00403CD4">
      <w:pPr>
        <w:spacing w:line="360" w:lineRule="exact"/>
        <w:jc w:val="right"/>
        <w:rPr>
          <w:rFonts w:ascii="メイリオ" w:eastAsia="メイリオ" w:hAnsi="メイリオ"/>
        </w:rPr>
      </w:pPr>
      <w:r w:rsidRPr="00403CD4">
        <w:rPr>
          <w:rFonts w:ascii="メイリオ" w:eastAsia="メイリオ" w:hAnsi="メイリオ" w:hint="eastAsia"/>
        </w:rPr>
        <w:t>令和2年10月吉日</w:t>
      </w:r>
    </w:p>
    <w:p w:rsidR="008B528A" w:rsidRDefault="008B528A" w:rsidP="00403CD4">
      <w:pPr>
        <w:spacing w:line="360" w:lineRule="exact"/>
        <w:rPr>
          <w:rFonts w:ascii="メイリオ" w:eastAsia="メイリオ" w:hAnsi="メイリオ"/>
        </w:rPr>
      </w:pPr>
      <w:r w:rsidRPr="00403CD4">
        <w:rPr>
          <w:rFonts w:ascii="メイリオ" w:eastAsia="メイリオ" w:hAnsi="メイリオ" w:hint="eastAsia"/>
        </w:rPr>
        <w:t>保険調剤薬局各位</w:t>
      </w:r>
    </w:p>
    <w:p w:rsidR="00403CD4" w:rsidRPr="00403CD4" w:rsidRDefault="00403CD4" w:rsidP="00403CD4">
      <w:pPr>
        <w:spacing w:line="360" w:lineRule="exact"/>
        <w:rPr>
          <w:rFonts w:ascii="メイリオ" w:eastAsia="メイリオ" w:hAnsi="メイリオ"/>
        </w:rPr>
      </w:pPr>
    </w:p>
    <w:p w:rsidR="00AA72DB" w:rsidRPr="00C56DDB" w:rsidRDefault="002B3286" w:rsidP="00403CD4">
      <w:pPr>
        <w:spacing w:line="360" w:lineRule="exact"/>
        <w:jc w:val="center"/>
        <w:rPr>
          <w:rFonts w:ascii="メイリオ" w:eastAsia="メイリオ" w:hAnsi="メイリオ"/>
          <w:sz w:val="22"/>
        </w:rPr>
      </w:pPr>
      <w:r w:rsidRPr="00C56DDB">
        <w:rPr>
          <w:rFonts w:ascii="メイリオ" w:eastAsia="メイリオ" w:hAnsi="メイリオ" w:hint="eastAsia"/>
          <w:sz w:val="22"/>
        </w:rPr>
        <w:t>当院における</w:t>
      </w:r>
      <w:r w:rsidR="00C56DDB" w:rsidRPr="00C56DDB">
        <w:rPr>
          <w:rFonts w:ascii="メイリオ" w:eastAsia="メイリオ" w:hAnsi="メイリオ" w:hint="eastAsia"/>
          <w:sz w:val="22"/>
        </w:rPr>
        <w:t>連携充実加算算定開始およびトレーシングレポートの導入について</w:t>
      </w:r>
    </w:p>
    <w:p w:rsidR="00403CD4" w:rsidRDefault="00403CD4" w:rsidP="00403CD4">
      <w:pPr>
        <w:spacing w:line="360" w:lineRule="exact"/>
        <w:rPr>
          <w:rFonts w:ascii="メイリオ" w:eastAsia="メイリオ" w:hAnsi="メイリオ"/>
        </w:rPr>
      </w:pPr>
    </w:p>
    <w:p w:rsidR="008B528A" w:rsidRDefault="008B528A" w:rsidP="00403CD4">
      <w:pPr>
        <w:spacing w:line="360" w:lineRule="exact"/>
        <w:jc w:val="right"/>
        <w:rPr>
          <w:rFonts w:ascii="メイリオ" w:eastAsia="メイリオ" w:hAnsi="メイリオ"/>
        </w:rPr>
      </w:pPr>
      <w:r w:rsidRPr="00403CD4">
        <w:rPr>
          <w:rFonts w:ascii="メイリオ" w:eastAsia="メイリオ" w:hAnsi="メイリオ" w:hint="eastAsia"/>
        </w:rPr>
        <w:t>香川大学医学部附属病院 薬剤部</w:t>
      </w:r>
    </w:p>
    <w:p w:rsidR="00403CD4" w:rsidRDefault="00403CD4" w:rsidP="00403CD4">
      <w:pPr>
        <w:spacing w:line="360" w:lineRule="exact"/>
        <w:jc w:val="right"/>
        <w:rPr>
          <w:rFonts w:ascii="メイリオ" w:eastAsia="メイリオ" w:hAnsi="メイリオ"/>
        </w:rPr>
      </w:pPr>
    </w:p>
    <w:p w:rsidR="00142D7A" w:rsidRPr="00403CD4" w:rsidRDefault="00142D7A" w:rsidP="00403CD4">
      <w:pPr>
        <w:spacing w:line="360" w:lineRule="exact"/>
        <w:jc w:val="right"/>
        <w:rPr>
          <w:rFonts w:ascii="メイリオ" w:eastAsia="メイリオ" w:hAnsi="メイリオ"/>
        </w:rPr>
      </w:pPr>
    </w:p>
    <w:p w:rsidR="00142D7A" w:rsidRPr="00417AA8" w:rsidRDefault="008B528A" w:rsidP="00142D7A">
      <w:pPr>
        <w:spacing w:line="360" w:lineRule="exact"/>
        <w:ind w:firstLine="210"/>
        <w:rPr>
          <w:rFonts w:ascii="メイリオ" w:eastAsia="メイリオ" w:hAnsi="メイリオ"/>
        </w:rPr>
      </w:pPr>
      <w:r w:rsidRPr="00417AA8">
        <w:rPr>
          <w:rFonts w:ascii="メイリオ" w:eastAsia="メイリオ" w:hAnsi="メイリオ" w:hint="eastAsia"/>
        </w:rPr>
        <w:t>平素より、</w:t>
      </w:r>
      <w:r w:rsidR="00403CD4" w:rsidRPr="00417AA8">
        <w:rPr>
          <w:rFonts w:ascii="メイリオ" w:eastAsia="メイリオ" w:hAnsi="メイリオ" w:hint="eastAsia"/>
        </w:rPr>
        <w:t>当院発行の院外処方せんの応需におきまして</w:t>
      </w:r>
      <w:r w:rsidRPr="00417AA8">
        <w:rPr>
          <w:rFonts w:ascii="メイリオ" w:eastAsia="メイリオ" w:hAnsi="メイリオ" w:hint="eastAsia"/>
        </w:rPr>
        <w:t>ご理解</w:t>
      </w:r>
      <w:r w:rsidR="00142D7A" w:rsidRPr="00417AA8">
        <w:rPr>
          <w:rFonts w:ascii="メイリオ" w:eastAsia="メイリオ" w:hAnsi="メイリオ" w:hint="eastAsia"/>
        </w:rPr>
        <w:t>・</w:t>
      </w:r>
      <w:r w:rsidRPr="00417AA8">
        <w:rPr>
          <w:rFonts w:ascii="メイリオ" w:eastAsia="メイリオ" w:hAnsi="メイリオ" w:hint="eastAsia"/>
        </w:rPr>
        <w:t>ご協力を賜り、</w:t>
      </w:r>
      <w:r w:rsidR="00403CD4" w:rsidRPr="00417AA8">
        <w:rPr>
          <w:rFonts w:ascii="メイリオ" w:eastAsia="メイリオ" w:hAnsi="メイリオ" w:hint="eastAsia"/>
        </w:rPr>
        <w:t>誠にありがとうございます</w:t>
      </w:r>
      <w:r w:rsidRPr="00417AA8">
        <w:rPr>
          <w:rFonts w:ascii="メイリオ" w:eastAsia="メイリオ" w:hAnsi="メイリオ" w:hint="eastAsia"/>
        </w:rPr>
        <w:t>。</w:t>
      </w:r>
    </w:p>
    <w:p w:rsidR="00C56DDB" w:rsidRPr="00417AA8" w:rsidRDefault="008B528A" w:rsidP="00142D7A">
      <w:pPr>
        <w:spacing w:line="360" w:lineRule="exact"/>
        <w:ind w:firstLine="210"/>
        <w:rPr>
          <w:rFonts w:ascii="メイリオ" w:eastAsia="メイリオ" w:hAnsi="メイリオ"/>
        </w:rPr>
      </w:pPr>
      <w:r w:rsidRPr="00417AA8">
        <w:rPr>
          <w:rFonts w:ascii="メイリオ" w:eastAsia="メイリオ" w:hAnsi="メイリオ" w:hint="eastAsia"/>
        </w:rPr>
        <w:t>この度、</w:t>
      </w:r>
      <w:r w:rsidR="00403CD4" w:rsidRPr="00417AA8">
        <w:rPr>
          <w:rFonts w:ascii="メイリオ" w:eastAsia="メイリオ" w:hAnsi="メイリオ" w:hint="eastAsia"/>
        </w:rPr>
        <w:t>香川大学医学部附属病院</w:t>
      </w:r>
      <w:r w:rsidRPr="00417AA8">
        <w:rPr>
          <w:rFonts w:ascii="メイリオ" w:eastAsia="メイリオ" w:hAnsi="メイリオ" w:hint="eastAsia"/>
        </w:rPr>
        <w:t>では</w:t>
      </w:r>
      <w:r w:rsidR="00A33CA8" w:rsidRPr="00417AA8">
        <w:rPr>
          <w:rFonts w:ascii="メイリオ" w:eastAsia="メイリオ" w:hAnsi="メイリオ" w:hint="eastAsia"/>
        </w:rPr>
        <w:t>外来がん化学療法を行っている患者さんへの連携充実加算算定を令和２年11月1日より開始させていただくことになりましたのでお知らせ致します。</w:t>
      </w:r>
    </w:p>
    <w:p w:rsidR="00142D7A" w:rsidRPr="00417AA8" w:rsidRDefault="00C56DDB" w:rsidP="00142D7A">
      <w:pPr>
        <w:spacing w:line="360" w:lineRule="exact"/>
        <w:ind w:firstLine="210"/>
        <w:rPr>
          <w:rFonts w:ascii="メイリオ" w:eastAsia="メイリオ" w:hAnsi="メイリオ"/>
        </w:rPr>
      </w:pPr>
      <w:r w:rsidRPr="00417AA8">
        <w:rPr>
          <w:rFonts w:ascii="メイリオ" w:eastAsia="メイリオ" w:hAnsi="メイリオ" w:hint="eastAsia"/>
        </w:rPr>
        <w:t>また、</w:t>
      </w:r>
      <w:r w:rsidR="002B3286" w:rsidRPr="00417AA8">
        <w:rPr>
          <w:rFonts w:ascii="メイリオ" w:eastAsia="メイリオ" w:hAnsi="メイリオ" w:hint="eastAsia"/>
        </w:rPr>
        <w:t>保険薬局間との</w:t>
      </w:r>
      <w:r w:rsidR="00403CD4" w:rsidRPr="00417AA8">
        <w:rPr>
          <w:rFonts w:ascii="メイリオ" w:eastAsia="メイリオ" w:hAnsi="メイリオ" w:hint="eastAsia"/>
        </w:rPr>
        <w:t>地域連携の一環として、医薬品適正使用推進や医療安全を目的と</w:t>
      </w:r>
      <w:r w:rsidR="00A73F53" w:rsidRPr="00417AA8">
        <w:rPr>
          <w:rFonts w:ascii="メイリオ" w:eastAsia="メイリオ" w:hAnsi="メイリオ" w:hint="eastAsia"/>
        </w:rPr>
        <w:t xml:space="preserve">　</w:t>
      </w:r>
      <w:r w:rsidR="00403CD4" w:rsidRPr="00417AA8">
        <w:rPr>
          <w:rFonts w:ascii="メイリオ" w:eastAsia="メイリオ" w:hAnsi="メイリオ" w:hint="eastAsia"/>
        </w:rPr>
        <w:t>した</w:t>
      </w:r>
      <w:r w:rsidR="008B528A" w:rsidRPr="00417AA8">
        <w:rPr>
          <w:rFonts w:ascii="メイリオ" w:eastAsia="メイリオ" w:hAnsi="メイリオ" w:hint="eastAsia"/>
        </w:rPr>
        <w:t>服薬情報提供書 (</w:t>
      </w:r>
      <w:r w:rsidR="008B528A" w:rsidRPr="00417AA8">
        <w:rPr>
          <w:rFonts w:ascii="メイリオ" w:eastAsia="メイリオ" w:hAnsi="メイリオ" w:hint="eastAsia"/>
          <w:b/>
          <w:u w:val="single"/>
        </w:rPr>
        <w:t>トレーシングレポート</w:t>
      </w:r>
      <w:r w:rsidR="008B528A" w:rsidRPr="00417AA8">
        <w:rPr>
          <w:rFonts w:ascii="メイリオ" w:eastAsia="メイリオ" w:hAnsi="メイリオ" w:hint="eastAsia"/>
        </w:rPr>
        <w:t xml:space="preserve">) </w:t>
      </w:r>
      <w:r w:rsidR="00403CD4" w:rsidRPr="00417AA8">
        <w:rPr>
          <w:rFonts w:ascii="メイリオ" w:eastAsia="メイリオ" w:hAnsi="メイリオ" w:hint="eastAsia"/>
        </w:rPr>
        <w:t>を</w:t>
      </w:r>
      <w:r w:rsidR="008B528A" w:rsidRPr="00417AA8">
        <w:rPr>
          <w:rFonts w:ascii="メイリオ" w:eastAsia="メイリオ" w:hAnsi="メイリオ" w:hint="eastAsia"/>
        </w:rPr>
        <w:t>導入いたしました。</w:t>
      </w:r>
      <w:r w:rsidR="002B3286" w:rsidRPr="00417AA8">
        <w:rPr>
          <w:rFonts w:ascii="メイリオ" w:eastAsia="メイリオ" w:hAnsi="メイリオ" w:hint="eastAsia"/>
        </w:rPr>
        <w:t>これは従来の疑義照会とは異なり、</w:t>
      </w:r>
      <w:r w:rsidR="008B528A" w:rsidRPr="00417AA8">
        <w:rPr>
          <w:rFonts w:ascii="メイリオ" w:eastAsia="メイリオ" w:hAnsi="メイリオ" w:hint="eastAsia"/>
        </w:rPr>
        <w:t>保険薬局で「 </w:t>
      </w:r>
      <w:r w:rsidR="008B528A" w:rsidRPr="00417AA8">
        <w:rPr>
          <w:rFonts w:ascii="メイリオ" w:eastAsia="メイリオ" w:hAnsi="メイリオ" w:hint="eastAsia"/>
          <w:b/>
        </w:rPr>
        <w:t>即時性は低いものの処方医師へ情報提供した方が望ましい</w:t>
      </w:r>
      <w:r w:rsidR="008B528A" w:rsidRPr="00417AA8">
        <w:rPr>
          <w:rFonts w:ascii="メイリオ" w:eastAsia="メイリオ" w:hAnsi="メイリオ" w:hint="eastAsia"/>
        </w:rPr>
        <w:t>」と判断された内容につきまして、</w:t>
      </w:r>
      <w:r w:rsidR="00142D7A" w:rsidRPr="00417AA8">
        <w:rPr>
          <w:rFonts w:ascii="メイリオ" w:eastAsia="メイリオ" w:hAnsi="メイリオ" w:hint="eastAsia"/>
        </w:rPr>
        <w:t>当院</w:t>
      </w:r>
      <w:r w:rsidR="008B528A" w:rsidRPr="00417AA8">
        <w:rPr>
          <w:rFonts w:ascii="メイリオ" w:eastAsia="メイリオ" w:hAnsi="メイリオ" w:hint="eastAsia"/>
        </w:rPr>
        <w:t>薬剤部HPより様式をダウンロードいただき、</w:t>
      </w:r>
      <w:r w:rsidR="00142D7A" w:rsidRPr="00417AA8">
        <w:rPr>
          <w:rFonts w:ascii="メイリオ" w:eastAsia="メイリオ" w:hAnsi="メイリオ" w:hint="eastAsia"/>
        </w:rPr>
        <w:t>下記</w:t>
      </w:r>
      <w:r w:rsidR="008B528A" w:rsidRPr="00417AA8">
        <w:rPr>
          <w:rFonts w:ascii="メイリオ" w:eastAsia="メイリオ" w:hAnsi="メイリオ" w:hint="eastAsia"/>
        </w:rPr>
        <w:t>宛にFAXで送信いただ</w:t>
      </w:r>
      <w:r w:rsidR="001D7DAB" w:rsidRPr="00417AA8">
        <w:rPr>
          <w:rFonts w:ascii="メイリオ" w:eastAsia="メイリオ" w:hAnsi="メイリオ" w:hint="eastAsia"/>
        </w:rPr>
        <w:t>き以後の診療や処方に活かされることを目的とするためのものです。</w:t>
      </w:r>
      <w:r w:rsidR="008B528A" w:rsidRPr="00417AA8">
        <w:rPr>
          <w:rFonts w:ascii="メイリオ" w:eastAsia="メイリオ" w:hAnsi="メイリオ" w:hint="eastAsia"/>
        </w:rPr>
        <w:t>送信いただいた内容は薬剤部で集約</w:t>
      </w:r>
      <w:r w:rsidR="00403CD4" w:rsidRPr="00417AA8">
        <w:rPr>
          <w:rFonts w:ascii="メイリオ" w:eastAsia="メイリオ" w:hAnsi="メイリオ" w:hint="eastAsia"/>
        </w:rPr>
        <w:t>後に</w:t>
      </w:r>
      <w:r w:rsidR="008B528A" w:rsidRPr="00417AA8">
        <w:rPr>
          <w:rFonts w:ascii="メイリオ" w:eastAsia="メイリオ" w:hAnsi="メイリオ" w:hint="eastAsia"/>
        </w:rPr>
        <w:t>処方医</w:t>
      </w:r>
      <w:r w:rsidR="00403CD4" w:rsidRPr="00417AA8">
        <w:rPr>
          <w:rFonts w:ascii="メイリオ" w:eastAsia="メイリオ" w:hAnsi="メイリオ" w:hint="eastAsia"/>
        </w:rPr>
        <w:t>へ情報伝達することで</w:t>
      </w:r>
      <w:r w:rsidR="008B528A" w:rsidRPr="00417AA8">
        <w:rPr>
          <w:rFonts w:ascii="メイリオ" w:eastAsia="メイリオ" w:hAnsi="メイリオ" w:hint="eastAsia"/>
        </w:rPr>
        <w:t>、</w:t>
      </w:r>
      <w:r w:rsidR="00A73F53" w:rsidRPr="00417AA8">
        <w:rPr>
          <w:rFonts w:ascii="メイリオ" w:eastAsia="メイリオ" w:hAnsi="メイリオ" w:hint="eastAsia"/>
        </w:rPr>
        <w:t xml:space="preserve">　</w:t>
      </w:r>
      <w:r w:rsidR="008B528A" w:rsidRPr="00417AA8">
        <w:rPr>
          <w:rFonts w:ascii="メイリオ" w:eastAsia="メイリオ" w:hAnsi="メイリオ" w:hint="eastAsia"/>
        </w:rPr>
        <w:t>薬局と医療機関</w:t>
      </w:r>
      <w:r w:rsidR="00403CD4" w:rsidRPr="00417AA8">
        <w:rPr>
          <w:rFonts w:ascii="メイリオ" w:eastAsia="メイリオ" w:hAnsi="メイリオ" w:hint="eastAsia"/>
        </w:rPr>
        <w:t>との情報の共有化</w:t>
      </w:r>
      <w:r w:rsidR="008B528A" w:rsidRPr="00417AA8">
        <w:rPr>
          <w:rFonts w:ascii="メイリオ" w:eastAsia="メイリオ" w:hAnsi="メイリオ" w:hint="eastAsia"/>
        </w:rPr>
        <w:t>を図りたい</w:t>
      </w:r>
      <w:r w:rsidR="00403CD4" w:rsidRPr="00417AA8">
        <w:rPr>
          <w:rFonts w:ascii="メイリオ" w:eastAsia="メイリオ" w:hAnsi="メイリオ" w:hint="eastAsia"/>
        </w:rPr>
        <w:t>と考えております</w:t>
      </w:r>
      <w:r w:rsidR="008B528A" w:rsidRPr="00417AA8">
        <w:rPr>
          <w:rFonts w:ascii="メイリオ" w:eastAsia="メイリオ" w:hAnsi="メイリオ" w:hint="eastAsia"/>
        </w:rPr>
        <w:t>。</w:t>
      </w:r>
    </w:p>
    <w:p w:rsidR="008B528A" w:rsidRPr="00417AA8" w:rsidRDefault="002B3286" w:rsidP="00142D7A">
      <w:pPr>
        <w:spacing w:line="360" w:lineRule="exact"/>
        <w:ind w:firstLine="210"/>
        <w:rPr>
          <w:rFonts w:ascii="メイリオ" w:eastAsia="メイリオ" w:hAnsi="メイリオ"/>
        </w:rPr>
      </w:pPr>
      <w:r w:rsidRPr="00417AA8">
        <w:rPr>
          <w:rFonts w:ascii="メイリオ" w:eastAsia="メイリオ" w:hAnsi="メイリオ" w:hint="eastAsia"/>
        </w:rPr>
        <w:t>この取組みが、外来患者における薬物療法の適正化及び安全性の向上、地域薬局との連携推進、さらにかかりつけ薬局およびかかりつけ薬剤師の機能向上にお役立ていただけますよう、</w:t>
      </w:r>
      <w:r w:rsidR="00403CD4" w:rsidRPr="00417AA8">
        <w:rPr>
          <w:rFonts w:ascii="メイリオ" w:eastAsia="メイリオ" w:hAnsi="メイリオ" w:hint="eastAsia"/>
        </w:rPr>
        <w:t>ご理解・ご協力</w:t>
      </w:r>
      <w:r w:rsidR="00A73F53" w:rsidRPr="00417AA8">
        <w:rPr>
          <w:rFonts w:ascii="メイリオ" w:eastAsia="メイリオ" w:hAnsi="メイリオ" w:hint="eastAsia"/>
        </w:rPr>
        <w:t>のほど</w:t>
      </w:r>
      <w:r w:rsidR="008B528A" w:rsidRPr="00417AA8">
        <w:rPr>
          <w:rFonts w:ascii="メイリオ" w:eastAsia="メイリオ" w:hAnsi="メイリオ" w:hint="eastAsia"/>
        </w:rPr>
        <w:t>よろしくお願い申し上げます。</w:t>
      </w:r>
    </w:p>
    <w:p w:rsidR="00142D7A" w:rsidRPr="00417AA8" w:rsidRDefault="00142D7A" w:rsidP="00142D7A">
      <w:pPr>
        <w:spacing w:line="360" w:lineRule="exact"/>
        <w:ind w:firstLine="210"/>
        <w:rPr>
          <w:rFonts w:ascii="メイリオ" w:eastAsia="メイリオ" w:hAnsi="メイリオ"/>
        </w:rPr>
      </w:pPr>
    </w:p>
    <w:p w:rsidR="00142D7A" w:rsidRPr="00403CD4" w:rsidRDefault="00142D7A" w:rsidP="00142D7A">
      <w:pPr>
        <w:spacing w:line="360" w:lineRule="exact"/>
        <w:ind w:firstLine="210"/>
        <w:rPr>
          <w:rFonts w:ascii="メイリオ" w:eastAsia="メイリオ" w:hAnsi="メイリオ"/>
        </w:rPr>
      </w:pPr>
    </w:p>
    <w:p w:rsidR="00403CD4" w:rsidRPr="00142D7A" w:rsidRDefault="00403CD4" w:rsidP="00403CD4">
      <w:pPr>
        <w:spacing w:line="360" w:lineRule="exact"/>
        <w:rPr>
          <w:rFonts w:ascii="メイリオ" w:eastAsia="メイリオ" w:hAnsi="メイリオ"/>
          <w:b/>
          <w:color w:val="FF0000"/>
          <w:sz w:val="28"/>
        </w:rPr>
      </w:pPr>
      <w:r w:rsidRPr="00142D7A">
        <w:rPr>
          <w:rFonts w:ascii="メイリオ" w:eastAsia="メイリオ" w:hAnsi="メイリオ" w:hint="eastAsia"/>
          <w:b/>
          <w:color w:val="FF0000"/>
          <w:sz w:val="28"/>
        </w:rPr>
        <w:t>※注意</w:t>
      </w:r>
      <w:r w:rsidR="00142D7A" w:rsidRPr="00142D7A">
        <w:rPr>
          <w:rFonts w:ascii="メイリオ" w:eastAsia="メイリオ" w:hAnsi="メイリオ" w:hint="eastAsia"/>
          <w:b/>
          <w:color w:val="FF0000"/>
          <w:sz w:val="28"/>
        </w:rPr>
        <w:t>点</w:t>
      </w:r>
    </w:p>
    <w:p w:rsidR="008B528A" w:rsidRDefault="00403CD4" w:rsidP="00142D7A">
      <w:pPr>
        <w:spacing w:line="360" w:lineRule="exact"/>
        <w:ind w:firstLine="210"/>
        <w:rPr>
          <w:rFonts w:ascii="メイリオ" w:eastAsia="メイリオ" w:hAnsi="メイリオ"/>
          <w:color w:val="FF0000"/>
        </w:rPr>
      </w:pPr>
      <w:r w:rsidRPr="00142D7A">
        <w:rPr>
          <w:rFonts w:ascii="メイリオ" w:eastAsia="メイリオ" w:hAnsi="メイリオ" w:hint="eastAsia"/>
          <w:color w:val="FF0000"/>
        </w:rPr>
        <w:t>トレーシングレポート</w:t>
      </w:r>
      <w:r w:rsidR="008B528A" w:rsidRPr="00142D7A">
        <w:rPr>
          <w:rFonts w:ascii="メイリオ" w:eastAsia="メイリオ" w:hAnsi="メイリオ" w:hint="eastAsia"/>
          <w:color w:val="FF0000"/>
        </w:rPr>
        <w:t>による情報提供は疑義照会ではありません。</w:t>
      </w:r>
      <w:r w:rsidRPr="00142D7A">
        <w:rPr>
          <w:rFonts w:ascii="メイリオ" w:eastAsia="メイリオ" w:hAnsi="メイリオ" w:hint="eastAsia"/>
          <w:color w:val="FF0000"/>
        </w:rPr>
        <w:t>疑義照会等の緊急性を要する連絡は通常の手順でのご対応をお願いいたします。</w:t>
      </w:r>
    </w:p>
    <w:p w:rsidR="00142D7A" w:rsidRDefault="00142D7A" w:rsidP="00142D7A">
      <w:pPr>
        <w:spacing w:line="360" w:lineRule="exact"/>
        <w:rPr>
          <w:rFonts w:ascii="メイリオ" w:eastAsia="メイリオ" w:hAnsi="メイリオ"/>
          <w:color w:val="FF0000"/>
        </w:rPr>
      </w:pPr>
    </w:p>
    <w:p w:rsidR="00142D7A" w:rsidRDefault="00142D7A" w:rsidP="00142D7A">
      <w:pPr>
        <w:spacing w:line="360" w:lineRule="exact"/>
        <w:rPr>
          <w:rFonts w:ascii="メイリオ" w:eastAsia="メイリオ" w:hAnsi="メイリオ"/>
          <w:color w:val="FF0000"/>
        </w:rPr>
      </w:pPr>
    </w:p>
    <w:p w:rsidR="00403CD4" w:rsidRPr="00403CD4" w:rsidRDefault="00142D7A" w:rsidP="00403CD4">
      <w:pPr>
        <w:spacing w:line="360" w:lineRule="exact"/>
        <w:rPr>
          <w:rFonts w:ascii="メイリオ" w:eastAsia="メイリオ" w:hAnsi="メイリオ"/>
        </w:rPr>
      </w:pPr>
      <w:r>
        <w:rPr>
          <w:rFonts w:ascii="メイリオ" w:eastAsia="メイリオ" w:hAnsi="メイリオ" w:hint="eastAsia"/>
          <w:noProof/>
          <w:color w:val="FF0000"/>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73025</wp:posOffset>
                </wp:positionV>
                <wp:extent cx="2895600" cy="552450"/>
                <wp:effectExtent l="0" t="0" r="0" b="0"/>
                <wp:wrapNone/>
                <wp:docPr id="3" name="角丸四角形 3"/>
                <wp:cNvGraphicFramePr/>
                <a:graphic xmlns:a="http://schemas.openxmlformats.org/drawingml/2006/main">
                  <a:graphicData uri="http://schemas.microsoft.com/office/word/2010/wordprocessingShape">
                    <wps:wsp>
                      <wps:cNvSpPr/>
                      <wps:spPr>
                        <a:xfrm>
                          <a:off x="0" y="0"/>
                          <a:ext cx="2895600" cy="552450"/>
                        </a:xfrm>
                        <a:prstGeom prst="round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42D7A" w:rsidRPr="00142D7A" w:rsidRDefault="00142D7A" w:rsidP="00142D7A">
                            <w:pPr>
                              <w:jc w:val="center"/>
                              <w:rPr>
                                <w:rFonts w:ascii="メイリオ" w:eastAsia="メイリオ" w:hAnsi="メイリオ"/>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2D7A">
                              <w:rPr>
                                <w:rFonts w:ascii="メイリオ" w:eastAsia="メイリオ" w:hAnsi="メイリオ"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トレーシングレポート</w:t>
                            </w:r>
                            <w:r w:rsidRPr="00142D7A">
                              <w:rPr>
                                <w:rFonts w:ascii="メイリオ" w:eastAsia="メイリオ" w:hAnsi="メイリオ"/>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のご利用方法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6" style="position:absolute;left:0;text-align:left;margin-left:-2.55pt;margin-top:5.75pt;width:228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" fillcolor="#bdd6ee [1300]" stroked="f" strokeweight="1pt">
                <v:stroke joinstyle="miter"/>
                <v:textbox>
                  <w:txbxContent>
                    <w:p w:rsidR="00142D7A" w:rsidRPr="00142D7A" w:rsidRDefault="00142D7A" w:rsidP="00142D7A">
                      <w:pPr>
                        <w:jc w:val="center"/>
                        <w:rPr>
                          <w:rFonts w:ascii="メイリオ" w:eastAsia="メイリオ" w:hAnsi="メイリオ"/>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2D7A">
                        <w:rPr>
                          <w:rFonts w:ascii="メイリオ" w:eastAsia="メイリオ" w:hAnsi="メイリオ" w:hint="eastAsia"/>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トレーシングレポート</w:t>
                      </w:r>
                      <w:r w:rsidRPr="00142D7A">
                        <w:rPr>
                          <w:rFonts w:ascii="メイリオ" w:eastAsia="メイリオ" w:hAnsi="メイリオ"/>
                          <w:b/>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のご利用方法</w:t>
                      </w:r>
                    </w:p>
                  </w:txbxContent>
                </v:textbox>
              </v:roundrect>
            </w:pict>
          </mc:Fallback>
        </mc:AlternateContent>
      </w:r>
    </w:p>
    <w:p w:rsidR="008B528A" w:rsidRDefault="00403CD4" w:rsidP="00403CD4">
      <w:pPr>
        <w:spacing w:line="360" w:lineRule="exact"/>
        <w:rPr>
          <w:rFonts w:ascii="メイリオ" w:eastAsia="メイリオ" w:hAnsi="メイリオ"/>
          <w:b/>
          <w:sz w:val="28"/>
        </w:rPr>
      </w:pPr>
      <w:r w:rsidRPr="00142D7A">
        <w:rPr>
          <w:rFonts w:ascii="メイリオ" w:eastAsia="メイリオ" w:hAnsi="メイリオ" w:hint="eastAsia"/>
          <w:b/>
          <w:sz w:val="28"/>
        </w:rPr>
        <w:t>トレーシングレポートのご利用方法</w:t>
      </w:r>
    </w:p>
    <w:p w:rsidR="00142D7A" w:rsidRPr="00142D7A" w:rsidRDefault="00142D7A" w:rsidP="00403CD4">
      <w:pPr>
        <w:spacing w:line="360" w:lineRule="exact"/>
        <w:rPr>
          <w:rFonts w:ascii="メイリオ" w:eastAsia="メイリオ" w:hAnsi="メイリオ"/>
          <w:b/>
          <w:sz w:val="28"/>
        </w:rPr>
      </w:pPr>
    </w:p>
    <w:p w:rsidR="008B528A" w:rsidRDefault="001D7DAB" w:rsidP="00403CD4">
      <w:pPr>
        <w:spacing w:line="360" w:lineRule="exact"/>
        <w:rPr>
          <w:rFonts w:ascii="メイリオ" w:eastAsia="メイリオ" w:hAnsi="メイリオ"/>
          <w:b/>
        </w:rPr>
      </w:pPr>
      <w:r>
        <w:rPr>
          <w:rFonts w:ascii="メイリオ" w:eastAsia="メイリオ" w:hAnsi="メイリオ" w:hint="eastAsia"/>
          <w:b/>
        </w:rPr>
        <w:t>当院</w:t>
      </w:r>
      <w:r w:rsidR="00142D7A">
        <w:rPr>
          <w:rFonts w:ascii="メイリオ" w:eastAsia="メイリオ" w:hAnsi="メイリオ" w:hint="eastAsia"/>
          <w:b/>
        </w:rPr>
        <w:t>薬剤部HPより様式をダウンロードいただ</w:t>
      </w:r>
      <w:r w:rsidR="008B528A" w:rsidRPr="00142D7A">
        <w:rPr>
          <w:rFonts w:ascii="メイリオ" w:eastAsia="メイリオ" w:hAnsi="メイリオ" w:hint="eastAsia"/>
          <w:b/>
        </w:rPr>
        <w:t>き、事項をご記入頂いた後、FAXにて薬剤部までご送信ください。</w:t>
      </w:r>
    </w:p>
    <w:p w:rsidR="00142D7A" w:rsidRPr="00142D7A" w:rsidRDefault="00142D7A" w:rsidP="00142D7A">
      <w:pPr>
        <w:spacing w:line="360" w:lineRule="exact"/>
        <w:jc w:val="center"/>
        <w:rPr>
          <w:rFonts w:ascii="メイリオ" w:eastAsia="メイリオ" w:hAnsi="メイリオ"/>
          <w:b/>
        </w:rPr>
      </w:pPr>
    </w:p>
    <w:p w:rsidR="008B528A" w:rsidRDefault="00142D7A" w:rsidP="00A33CA8">
      <w:pPr>
        <w:spacing w:line="360" w:lineRule="exact"/>
        <w:ind w:firstLine="540"/>
        <w:rPr>
          <w:rFonts w:ascii="メイリオ" w:eastAsia="メイリオ" w:hAnsi="メイリオ"/>
          <w:b/>
          <w:sz w:val="36"/>
        </w:rPr>
      </w:pPr>
      <w:r>
        <w:rPr>
          <w:rFonts w:ascii="メイリオ" w:eastAsia="メイリオ" w:hAnsi="メイリオ" w:hint="eastAsia"/>
          <w:b/>
          <w:sz w:val="36"/>
        </w:rPr>
        <w:t xml:space="preserve">【送付先】 </w:t>
      </w:r>
      <w:r w:rsidR="008B528A" w:rsidRPr="00142D7A">
        <w:rPr>
          <w:rFonts w:ascii="メイリオ" w:eastAsia="メイリオ" w:hAnsi="メイリオ" w:hint="eastAsia"/>
          <w:b/>
          <w:sz w:val="36"/>
        </w:rPr>
        <w:t>FAX：</w:t>
      </w:r>
      <w:r w:rsidR="00403CD4" w:rsidRPr="00142D7A">
        <w:rPr>
          <w:rFonts w:ascii="メイリオ" w:eastAsia="メイリオ" w:hAnsi="メイリオ" w:hint="eastAsia"/>
          <w:b/>
          <w:sz w:val="36"/>
        </w:rPr>
        <w:t>087-891-2</w:t>
      </w:r>
      <w:r w:rsidR="00EF414E">
        <w:rPr>
          <w:rFonts w:ascii="メイリオ" w:eastAsia="メイリオ" w:hAnsi="メイリオ" w:hint="eastAsia"/>
          <w:b/>
          <w:sz w:val="36"/>
        </w:rPr>
        <w:t>484</w:t>
      </w:r>
    </w:p>
    <w:p w:rsidR="001D7DAB" w:rsidRDefault="001D7DAB" w:rsidP="00A33CA8">
      <w:pPr>
        <w:spacing w:line="360" w:lineRule="exact"/>
        <w:ind w:firstLine="540"/>
        <w:rPr>
          <w:rFonts w:ascii="メイリオ" w:eastAsia="メイリオ" w:hAnsi="メイリオ"/>
          <w:b/>
          <w:sz w:val="36"/>
        </w:rPr>
      </w:pPr>
    </w:p>
    <w:p w:rsidR="001D7DAB" w:rsidRDefault="001D7DAB" w:rsidP="00A33CA8">
      <w:pPr>
        <w:spacing w:line="360" w:lineRule="exact"/>
        <w:ind w:firstLine="540"/>
        <w:rPr>
          <w:rFonts w:ascii="メイリオ" w:eastAsia="メイリオ" w:hAnsi="メイリオ"/>
          <w:b/>
          <w:sz w:val="36"/>
        </w:rPr>
      </w:pPr>
    </w:p>
    <w:p w:rsidR="001D7DAB" w:rsidRPr="00944E35" w:rsidRDefault="001D7DAB" w:rsidP="006E7298">
      <w:pPr>
        <w:spacing w:line="320" w:lineRule="exact"/>
        <w:rPr>
          <w:rFonts w:ascii="メイリオ" w:eastAsia="メイリオ" w:hAnsi="メイリオ" w:hint="eastAsia"/>
          <w:szCs w:val="21"/>
        </w:rPr>
      </w:pPr>
      <w:bookmarkStart w:id="0" w:name="_GoBack"/>
      <w:bookmarkEnd w:id="0"/>
    </w:p>
    <w:sectPr w:rsidR="001D7DAB" w:rsidRPr="00944E35" w:rsidSect="001D7DAB">
      <w:pgSz w:w="11906" w:h="16838"/>
      <w:pgMar w:top="1985" w:right="1701" w:bottom="426"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28A"/>
    <w:rsid w:val="000A5DD8"/>
    <w:rsid w:val="00142D7A"/>
    <w:rsid w:val="001D7DAB"/>
    <w:rsid w:val="0026258E"/>
    <w:rsid w:val="002B3286"/>
    <w:rsid w:val="00403CD4"/>
    <w:rsid w:val="00417AA8"/>
    <w:rsid w:val="006E7298"/>
    <w:rsid w:val="008B528A"/>
    <w:rsid w:val="008F0C06"/>
    <w:rsid w:val="00944E35"/>
    <w:rsid w:val="00A33CA8"/>
    <w:rsid w:val="00A73F53"/>
    <w:rsid w:val="00AA72DB"/>
    <w:rsid w:val="00C56DDB"/>
    <w:rsid w:val="00D253C3"/>
    <w:rsid w:val="00D54841"/>
    <w:rsid w:val="00EF41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9E2AA1"/>
  <w15:chartTrackingRefBased/>
  <w15:docId w15:val="{63B8AE40-32E0-44B0-980B-843792D8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8B528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B528A"/>
    <w:rPr>
      <w:rFonts w:ascii="ＭＳ Ｐゴシック" w:eastAsia="ＭＳ Ｐゴシック" w:hAnsi="ＭＳ Ｐゴシック" w:cs="ＭＳ Ｐゴシック"/>
      <w:b/>
      <w:bCs/>
      <w:kern w:val="0"/>
      <w:sz w:val="27"/>
      <w:szCs w:val="27"/>
    </w:rPr>
  </w:style>
  <w:style w:type="paragraph" w:customStyle="1" w:styleId="h3top">
    <w:name w:val="h3_top"/>
    <w:basedOn w:val="a"/>
    <w:rsid w:val="008B52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Web">
    <w:name w:val="Normal (Web)"/>
    <w:basedOn w:val="a"/>
    <w:uiPriority w:val="99"/>
    <w:semiHidden/>
    <w:unhideWhenUsed/>
    <w:rsid w:val="008B528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408482">
      <w:bodyDiv w:val="1"/>
      <w:marLeft w:val="0"/>
      <w:marRight w:val="0"/>
      <w:marTop w:val="0"/>
      <w:marBottom w:val="0"/>
      <w:divBdr>
        <w:top w:val="none" w:sz="0" w:space="0" w:color="auto"/>
        <w:left w:val="none" w:sz="0" w:space="0" w:color="auto"/>
        <w:bottom w:val="none" w:sz="0" w:space="0" w:color="auto"/>
        <w:right w:val="none" w:sz="0" w:space="0" w:color="auto"/>
      </w:divBdr>
      <w:divsChild>
        <w:div w:id="1979719122">
          <w:marLeft w:val="0"/>
          <w:marRight w:val="0"/>
          <w:marTop w:val="0"/>
          <w:marBottom w:val="0"/>
          <w:divBdr>
            <w:top w:val="none" w:sz="0" w:space="0" w:color="auto"/>
            <w:left w:val="none" w:sz="0" w:space="0" w:color="auto"/>
            <w:bottom w:val="none" w:sz="0" w:space="0" w:color="auto"/>
            <w:right w:val="none" w:sz="0" w:space="0" w:color="auto"/>
          </w:divBdr>
        </w:div>
        <w:div w:id="358776601">
          <w:marLeft w:val="0"/>
          <w:marRight w:val="0"/>
          <w:marTop w:val="0"/>
          <w:marBottom w:val="0"/>
          <w:divBdr>
            <w:top w:val="none" w:sz="0" w:space="0" w:color="auto"/>
            <w:left w:val="none" w:sz="0" w:space="0" w:color="auto"/>
            <w:bottom w:val="none" w:sz="0" w:space="0" w:color="auto"/>
            <w:right w:val="none" w:sz="0" w:space="0" w:color="auto"/>
          </w:divBdr>
        </w:div>
        <w:div w:id="103574927">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yakuzai</cp:lastModifiedBy>
  <cp:revision>4</cp:revision>
  <cp:lastPrinted>2020-10-19T04:38:00Z</cp:lastPrinted>
  <dcterms:created xsi:type="dcterms:W3CDTF">2020-10-19T10:07:00Z</dcterms:created>
  <dcterms:modified xsi:type="dcterms:W3CDTF">2020-10-19T10:07:00Z</dcterms:modified>
</cp:coreProperties>
</file>